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CF995" w14:textId="7F84EEDD" w:rsidR="00392D41" w:rsidRDefault="002B529F" w:rsidP="002B529F">
      <w:pPr>
        <w:jc w:val="center"/>
        <w:rPr>
          <w:b/>
          <w:sz w:val="24"/>
          <w:szCs w:val="24"/>
        </w:rPr>
      </w:pPr>
      <w:r w:rsidRPr="00C31487">
        <w:rPr>
          <w:b/>
          <w:sz w:val="24"/>
          <w:szCs w:val="24"/>
        </w:rPr>
        <w:t>Scone Men’s Golf</w:t>
      </w:r>
      <w:r w:rsidR="00C31487" w:rsidRPr="00C31487">
        <w:rPr>
          <w:b/>
          <w:sz w:val="24"/>
          <w:szCs w:val="24"/>
        </w:rPr>
        <w:t xml:space="preserve"> report for July 31, 2014</w:t>
      </w:r>
    </w:p>
    <w:p w14:paraId="29CCA01A" w14:textId="43854649" w:rsidR="00C31487" w:rsidRPr="00C31487" w:rsidRDefault="006E29DF" w:rsidP="002B52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‘Golfers brave the weather’</w:t>
      </w:r>
    </w:p>
    <w:p w14:paraId="277FCB0E" w14:textId="77777777" w:rsidR="002B529F" w:rsidRDefault="002B529F" w:rsidP="002B529F">
      <w:pPr>
        <w:jc w:val="center"/>
        <w:rPr>
          <w:b/>
          <w:sz w:val="24"/>
          <w:szCs w:val="24"/>
          <w:u w:val="single"/>
        </w:rPr>
      </w:pPr>
    </w:p>
    <w:p w14:paraId="787B59A1" w14:textId="4460A2BE" w:rsidR="004C54F6" w:rsidRDefault="004C54F6" w:rsidP="002B529F">
      <w:pPr>
        <w:rPr>
          <w:sz w:val="24"/>
        </w:rPr>
      </w:pPr>
      <w:r>
        <w:rPr>
          <w:sz w:val="24"/>
          <w:szCs w:val="24"/>
        </w:rPr>
        <w:t xml:space="preserve">Last Saturday at Scone after the morning rain, 30 golfers headed out for the </w:t>
      </w:r>
      <w:r w:rsidRPr="004C54F6">
        <w:rPr>
          <w:rStyle w:val="Strong"/>
          <w:b w:val="0"/>
          <w:sz w:val="24"/>
        </w:rPr>
        <w:t>18 Hole 4 Person Ambrose</w:t>
      </w:r>
      <w:r>
        <w:rPr>
          <w:rStyle w:val="Strong"/>
          <w:b w:val="0"/>
          <w:sz w:val="24"/>
        </w:rPr>
        <w:t>. However, a halfway stop was also in order as a storm passed through. Winners of the</w:t>
      </w:r>
      <w:r w:rsidRPr="004C54F6">
        <w:rPr>
          <w:rStyle w:val="Strong"/>
          <w:b w:val="0"/>
          <w:sz w:val="24"/>
        </w:rPr>
        <w:t xml:space="preserve"> Les </w:t>
      </w:r>
      <w:proofErr w:type="spellStart"/>
      <w:r w:rsidRPr="004C54F6">
        <w:rPr>
          <w:rStyle w:val="Strong"/>
          <w:b w:val="0"/>
          <w:sz w:val="24"/>
        </w:rPr>
        <w:t>Cottam</w:t>
      </w:r>
      <w:proofErr w:type="spellEnd"/>
      <w:r w:rsidRPr="004C54F6">
        <w:rPr>
          <w:rStyle w:val="Strong"/>
          <w:b w:val="0"/>
          <w:sz w:val="24"/>
        </w:rPr>
        <w:t>, G</w:t>
      </w:r>
      <w:r w:rsidR="00C31487">
        <w:rPr>
          <w:rStyle w:val="Strong"/>
          <w:b w:val="0"/>
          <w:sz w:val="24"/>
        </w:rPr>
        <w:t>eoff Ferguson, George Campbell and</w:t>
      </w:r>
      <w:r w:rsidRPr="004C54F6">
        <w:rPr>
          <w:rStyle w:val="Strong"/>
          <w:b w:val="0"/>
          <w:sz w:val="24"/>
        </w:rPr>
        <w:t xml:space="preserve"> Lindsay Hodge Trophy</w:t>
      </w:r>
      <w:r>
        <w:rPr>
          <w:rStyle w:val="Strong"/>
          <w:b w:val="0"/>
          <w:sz w:val="24"/>
        </w:rPr>
        <w:t xml:space="preserve"> were </w:t>
      </w:r>
      <w:r w:rsidRPr="004C54F6">
        <w:rPr>
          <w:sz w:val="24"/>
        </w:rPr>
        <w:t>Chris Wat</w:t>
      </w:r>
      <w:r w:rsidR="00C31487">
        <w:rPr>
          <w:sz w:val="24"/>
        </w:rPr>
        <w:t>ers, Simon Groom, Geoff Barton and</w:t>
      </w:r>
      <w:r w:rsidRPr="004C54F6">
        <w:rPr>
          <w:sz w:val="24"/>
        </w:rPr>
        <w:t xml:space="preserve"> Ross Banks </w:t>
      </w:r>
      <w:r>
        <w:rPr>
          <w:sz w:val="24"/>
        </w:rPr>
        <w:t xml:space="preserve">who had six under on the back nine to finish with nett </w:t>
      </w:r>
      <w:r w:rsidRPr="004C54F6">
        <w:rPr>
          <w:sz w:val="24"/>
        </w:rPr>
        <w:t xml:space="preserve">58 </w:t>
      </w:r>
      <w:r>
        <w:rPr>
          <w:sz w:val="24"/>
        </w:rPr>
        <w:t xml:space="preserve">½. They edged out </w:t>
      </w:r>
      <w:r w:rsidRPr="004C54F6">
        <w:rPr>
          <w:sz w:val="24"/>
        </w:rPr>
        <w:t xml:space="preserve">Phil </w:t>
      </w:r>
      <w:proofErr w:type="spellStart"/>
      <w:r w:rsidRPr="004C54F6">
        <w:rPr>
          <w:sz w:val="24"/>
        </w:rPr>
        <w:t>Mc</w:t>
      </w:r>
      <w:r w:rsidR="00C31487">
        <w:rPr>
          <w:sz w:val="24"/>
        </w:rPr>
        <w:t>Guirk</w:t>
      </w:r>
      <w:proofErr w:type="spellEnd"/>
      <w:r w:rsidR="00C31487">
        <w:rPr>
          <w:sz w:val="24"/>
        </w:rPr>
        <w:t>, Steve Morse, Scott Reid and</w:t>
      </w:r>
      <w:r w:rsidRPr="004C54F6">
        <w:rPr>
          <w:sz w:val="24"/>
        </w:rPr>
        <w:t xml:space="preserve"> Jeff Harrington </w:t>
      </w:r>
      <w:r>
        <w:rPr>
          <w:sz w:val="24"/>
        </w:rPr>
        <w:t xml:space="preserve">who had 59. Also amongst the ball winners were </w:t>
      </w:r>
      <w:r w:rsidRPr="004C54F6">
        <w:rPr>
          <w:sz w:val="24"/>
        </w:rPr>
        <w:t>Trevor Wil</w:t>
      </w:r>
      <w:r w:rsidR="006E29DF">
        <w:rPr>
          <w:sz w:val="24"/>
        </w:rPr>
        <w:t>son, Justin Smart, James Smart and</w:t>
      </w:r>
      <w:r w:rsidRPr="004C54F6">
        <w:rPr>
          <w:sz w:val="24"/>
        </w:rPr>
        <w:t xml:space="preserve"> Paul Smart </w:t>
      </w:r>
      <w:r>
        <w:rPr>
          <w:sz w:val="24"/>
        </w:rPr>
        <w:t xml:space="preserve">with </w:t>
      </w:r>
      <w:r w:rsidRPr="004C54F6">
        <w:rPr>
          <w:sz w:val="24"/>
        </w:rPr>
        <w:t>61 3/8.</w:t>
      </w:r>
      <w:r>
        <w:rPr>
          <w:sz w:val="24"/>
        </w:rPr>
        <w:t xml:space="preserve"> The </w:t>
      </w:r>
      <w:r w:rsidRPr="004C54F6">
        <w:rPr>
          <w:rStyle w:val="Strong"/>
          <w:b w:val="0"/>
          <w:sz w:val="24"/>
        </w:rPr>
        <w:t>NTP</w:t>
      </w:r>
      <w:r>
        <w:rPr>
          <w:rStyle w:val="Strong"/>
          <w:b w:val="0"/>
          <w:sz w:val="24"/>
        </w:rPr>
        <w:t xml:space="preserve"> on the </w:t>
      </w:r>
      <w:r>
        <w:rPr>
          <w:sz w:val="24"/>
        </w:rPr>
        <w:t>2nd /11</w:t>
      </w:r>
      <w:r w:rsidRPr="004C54F6">
        <w:rPr>
          <w:sz w:val="24"/>
          <w:vertAlign w:val="superscript"/>
        </w:rPr>
        <w:t>th</w:t>
      </w:r>
      <w:r>
        <w:rPr>
          <w:sz w:val="24"/>
        </w:rPr>
        <w:t xml:space="preserve"> was won by Peter </w:t>
      </w:r>
      <w:proofErr w:type="spellStart"/>
      <w:r>
        <w:rPr>
          <w:sz w:val="24"/>
        </w:rPr>
        <w:t>Cotterall</w:t>
      </w:r>
      <w:proofErr w:type="spellEnd"/>
      <w:r>
        <w:rPr>
          <w:sz w:val="24"/>
        </w:rPr>
        <w:t xml:space="preserve"> 2.15m and</w:t>
      </w:r>
      <w:r w:rsidR="006E29DF">
        <w:rPr>
          <w:sz w:val="24"/>
        </w:rPr>
        <w:t xml:space="preserve"> on</w:t>
      </w:r>
      <w:r>
        <w:rPr>
          <w:sz w:val="24"/>
        </w:rPr>
        <w:t xml:space="preserve"> the 8th /17</w:t>
      </w:r>
      <w:r w:rsidRPr="004C54F6">
        <w:rPr>
          <w:sz w:val="24"/>
          <w:vertAlign w:val="superscript"/>
        </w:rPr>
        <w:t>th</w:t>
      </w:r>
      <w:r>
        <w:rPr>
          <w:sz w:val="24"/>
        </w:rPr>
        <w:t xml:space="preserve"> by</w:t>
      </w:r>
      <w:r w:rsidRPr="004C54F6">
        <w:rPr>
          <w:sz w:val="24"/>
        </w:rPr>
        <w:t xml:space="preserve"> Jeff Harrington</w:t>
      </w:r>
      <w:r>
        <w:rPr>
          <w:sz w:val="24"/>
        </w:rPr>
        <w:t>,</w:t>
      </w:r>
      <w:r w:rsidRPr="004C54F6">
        <w:rPr>
          <w:sz w:val="24"/>
        </w:rPr>
        <w:t xml:space="preserve"> 2.58m</w:t>
      </w:r>
      <w:r>
        <w:rPr>
          <w:sz w:val="24"/>
        </w:rPr>
        <w:t>.</w:t>
      </w:r>
    </w:p>
    <w:p w14:paraId="2C0B1FEA" w14:textId="77777777" w:rsidR="004C54F6" w:rsidRDefault="004C54F6" w:rsidP="002B529F">
      <w:pPr>
        <w:rPr>
          <w:sz w:val="24"/>
        </w:rPr>
      </w:pPr>
    </w:p>
    <w:p w14:paraId="4AF5C2EB" w14:textId="4A50248C" w:rsidR="004C54F6" w:rsidRDefault="004C54F6" w:rsidP="002B529F">
      <w:pPr>
        <w:rPr>
          <w:sz w:val="24"/>
          <w:szCs w:val="24"/>
        </w:rPr>
      </w:pPr>
      <w:r>
        <w:rPr>
          <w:sz w:val="24"/>
        </w:rPr>
        <w:t>This Saturday</w:t>
      </w:r>
      <w:r w:rsidR="006E29DF">
        <w:rPr>
          <w:sz w:val="24"/>
        </w:rPr>
        <w:t>,</w:t>
      </w:r>
      <w:r>
        <w:rPr>
          <w:sz w:val="24"/>
        </w:rPr>
        <w:t xml:space="preserve"> an 18 H</w:t>
      </w:r>
      <w:r>
        <w:rPr>
          <w:sz w:val="24"/>
        </w:rPr>
        <w:t>ole Stroke</w:t>
      </w:r>
      <w:r>
        <w:rPr>
          <w:sz w:val="24"/>
        </w:rPr>
        <w:t xml:space="preserve"> for the Monthly Mug will be played, and on Sunday August 2 a number of players will compete in the HRDGA Masters Championship at Cypress Lakes. </w:t>
      </w:r>
    </w:p>
    <w:p w14:paraId="085CB6CC" w14:textId="77777777" w:rsidR="004C54F6" w:rsidRDefault="004C54F6" w:rsidP="002B529F">
      <w:pPr>
        <w:rPr>
          <w:sz w:val="24"/>
          <w:szCs w:val="24"/>
        </w:rPr>
      </w:pPr>
    </w:p>
    <w:p w14:paraId="3E2572E4" w14:textId="547AA125" w:rsidR="004C54F6" w:rsidRPr="004C54F6" w:rsidRDefault="00C31487" w:rsidP="002B529F">
      <w:pPr>
        <w:rPr>
          <w:sz w:val="32"/>
          <w:szCs w:val="24"/>
        </w:rPr>
      </w:pPr>
      <w:r>
        <w:rPr>
          <w:sz w:val="24"/>
        </w:rPr>
        <w:t>Players should be arranging their partners for the Foursomes Championship to be held on Sunday August 24 in three grades. A Grade is played over 36 holes, whilst B and C grades play 27 holes.</w:t>
      </w:r>
      <w:bookmarkStart w:id="0" w:name="_GoBack"/>
      <w:bookmarkEnd w:id="0"/>
      <w:r w:rsidR="004C54F6" w:rsidRPr="004C54F6">
        <w:rPr>
          <w:sz w:val="24"/>
        </w:rPr>
        <w:br/>
      </w:r>
      <w:r w:rsidR="004C54F6" w:rsidRPr="004C54F6">
        <w:rPr>
          <w:vanish/>
          <w:sz w:val="24"/>
        </w:rPr>
        <w:t>﻿</w:t>
      </w:r>
      <w:r w:rsidR="004C54F6" w:rsidRPr="004C54F6">
        <w:rPr>
          <w:sz w:val="24"/>
        </w:rPr>
        <w:t xml:space="preserve"> </w:t>
      </w:r>
    </w:p>
    <w:p w14:paraId="18FDAFF2" w14:textId="77777777" w:rsidR="004C54F6" w:rsidRPr="004C54F6" w:rsidRDefault="004C54F6">
      <w:pPr>
        <w:rPr>
          <w:sz w:val="32"/>
          <w:szCs w:val="24"/>
        </w:rPr>
      </w:pPr>
    </w:p>
    <w:sectPr w:rsidR="004C54F6" w:rsidRPr="004C5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9F"/>
    <w:rsid w:val="002B529F"/>
    <w:rsid w:val="00392D41"/>
    <w:rsid w:val="003A224F"/>
    <w:rsid w:val="004C54F6"/>
    <w:rsid w:val="00634CE9"/>
    <w:rsid w:val="00674990"/>
    <w:rsid w:val="006E29DF"/>
    <w:rsid w:val="00707E02"/>
    <w:rsid w:val="00990967"/>
    <w:rsid w:val="00A43024"/>
    <w:rsid w:val="00C31487"/>
    <w:rsid w:val="00DB4097"/>
    <w:rsid w:val="00F0689E"/>
    <w:rsid w:val="00F7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0B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9096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</w:rPr>
  </w:style>
  <w:style w:type="paragraph" w:styleId="EnvelopeReturn">
    <w:name w:val="envelope return"/>
    <w:basedOn w:val="Normal"/>
    <w:rsid w:val="00990967"/>
    <w:rPr>
      <w:rFonts w:ascii="Arial" w:eastAsiaTheme="majorEastAsia" w:hAnsi="Arial" w:cstheme="majorBidi"/>
    </w:rPr>
  </w:style>
  <w:style w:type="character" w:customStyle="1" w:styleId="StyleConstantia14ptBoldItalic">
    <w:name w:val="Style Constantia 14 pt Bold Italic"/>
    <w:basedOn w:val="DefaultParagraphFont"/>
    <w:rsid w:val="00674990"/>
    <w:rPr>
      <w:rFonts w:ascii="Constantia" w:hAnsi="Constantia"/>
      <w:b/>
      <w:bCs/>
      <w:iCs/>
      <w:sz w:val="28"/>
    </w:rPr>
  </w:style>
  <w:style w:type="character" w:styleId="Hyperlink">
    <w:name w:val="Hyperlink"/>
    <w:basedOn w:val="DefaultParagraphFont"/>
    <w:rsid w:val="0067499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67499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499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674990"/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C54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9096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</w:rPr>
  </w:style>
  <w:style w:type="paragraph" w:styleId="EnvelopeReturn">
    <w:name w:val="envelope return"/>
    <w:basedOn w:val="Normal"/>
    <w:rsid w:val="00990967"/>
    <w:rPr>
      <w:rFonts w:ascii="Arial" w:eastAsiaTheme="majorEastAsia" w:hAnsi="Arial" w:cstheme="majorBidi"/>
    </w:rPr>
  </w:style>
  <w:style w:type="character" w:customStyle="1" w:styleId="StyleConstantia14ptBoldItalic">
    <w:name w:val="Style Constantia 14 pt Bold Italic"/>
    <w:basedOn w:val="DefaultParagraphFont"/>
    <w:rsid w:val="00674990"/>
    <w:rPr>
      <w:rFonts w:ascii="Constantia" w:hAnsi="Constantia"/>
      <w:b/>
      <w:bCs/>
      <w:iCs/>
      <w:sz w:val="28"/>
    </w:rPr>
  </w:style>
  <w:style w:type="character" w:styleId="Hyperlink">
    <w:name w:val="Hyperlink"/>
    <w:basedOn w:val="DefaultParagraphFont"/>
    <w:rsid w:val="0067499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67499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499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674990"/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C5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McGuirk</dc:creator>
  <cp:lastModifiedBy>L Banks</cp:lastModifiedBy>
  <cp:revision>4</cp:revision>
  <dcterms:created xsi:type="dcterms:W3CDTF">2014-07-27T07:16:00Z</dcterms:created>
  <dcterms:modified xsi:type="dcterms:W3CDTF">2014-07-27T09:13:00Z</dcterms:modified>
</cp:coreProperties>
</file>